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84" w:rsidRDefault="00FB6FBD" w:rsidP="00FB6FBD">
      <w:pPr>
        <w:jc w:val="center"/>
      </w:pPr>
      <w:r>
        <w:t>Chapter 2 Section 3 Study Guide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What was the name of the ship that carried 101 English men to Cape Cod?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What did they have a patent for?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What did the Mayflower Compact declare?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Who were the separatists?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Who were the Pilgrims?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How long did the journey across the Atlantic take?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In 1614 the Virginia Company hired whom to explore the region where the pilgrims landed?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Who is William Bradford?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Who was Squanto and how did he help the pilgrims?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Who was John Winthrop?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What was the Massachusetts Bay Company?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What is the capital of the Massachusetts colony?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What is the Great Migration?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What are freemen?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What did the General Court do?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What are heretics?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How did John Winthrop’s religious beliefs affect the way the Massachusetts Bay colony was governed?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Who was Roger Williams?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Why was Anne Hutchinson banished?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Other than Massachusetts, what were two other towns founded by Puritans?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Who was reverend Thomas Hooker?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What was the Fundamental Orders of Connecticut?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How did the Pequot War begin?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How did the constitutions of Massachusetts and Connecticut differ?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What two countries were established north of Massachusetts?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Who fought in King Phillips War?</w:t>
      </w:r>
    </w:p>
    <w:p w:rsidR="00FB6FBD" w:rsidRDefault="00FB6FBD" w:rsidP="00FB6FBD">
      <w:pPr>
        <w:pStyle w:val="ListParagraph"/>
        <w:numPr>
          <w:ilvl w:val="0"/>
          <w:numId w:val="1"/>
        </w:numPr>
      </w:pPr>
      <w:r>
        <w:t>Who was Metacomet?</w:t>
      </w:r>
      <w:bookmarkStart w:id="0" w:name="_GoBack"/>
      <w:bookmarkEnd w:id="0"/>
    </w:p>
    <w:sectPr w:rsidR="00FB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233"/>
    <w:multiLevelType w:val="hybridMultilevel"/>
    <w:tmpl w:val="9BCC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BD"/>
    <w:rsid w:val="006E68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2012-02-01T12:52:00Z</dcterms:created>
  <dcterms:modified xsi:type="dcterms:W3CDTF">2012-02-01T12:59:00Z</dcterms:modified>
</cp:coreProperties>
</file>